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CA7A13" w:rsidRDefault="009413BC" w:rsidP="001C603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CA7A13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CA7A13" w:rsidRDefault="009413BC" w:rsidP="001C603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CA7A13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CA7A13" w:rsidRDefault="009413BC" w:rsidP="001C603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CA7A13" w:rsidRDefault="00364951" w:rsidP="001C603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CA7A13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 SISTEMA PARA EL DESARROLLO INTEGRAL DE LA FAMILIA DEL ESTADO DE OAXACA</w:t>
      </w:r>
    </w:p>
    <w:p w:rsidR="009413BC" w:rsidRPr="00CA7A13" w:rsidRDefault="009413BC" w:rsidP="001C603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72"/>
        <w:gridCol w:w="4392"/>
      </w:tblGrid>
      <w:tr w:rsidR="00CA7A13" w:rsidRPr="00CA7A13" w:rsidTr="00493032">
        <w:trPr>
          <w:trHeight w:val="611"/>
          <w:jc w:val="center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CA7A13" w:rsidRDefault="009413BC" w:rsidP="001C6032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7A1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CA7A13" w:rsidRDefault="009413BC" w:rsidP="001C603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7A1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CA7A13" w:rsidRPr="00CA7A13" w:rsidTr="00493032">
        <w:trPr>
          <w:jc w:val="center"/>
        </w:trPr>
        <w:tc>
          <w:tcPr>
            <w:tcW w:w="5672" w:type="dxa"/>
          </w:tcPr>
          <w:p w:rsidR="009413BC" w:rsidRPr="00CA7A13" w:rsidRDefault="009413BC" w:rsidP="001C603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7A1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CA7A13" w:rsidRDefault="009413BC" w:rsidP="001C603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CA7A13" w:rsidRPr="00CA7A13" w:rsidTr="00493032">
        <w:trPr>
          <w:jc w:val="center"/>
        </w:trPr>
        <w:tc>
          <w:tcPr>
            <w:tcW w:w="5672" w:type="dxa"/>
          </w:tcPr>
          <w:p w:rsidR="009413BC" w:rsidRPr="00CA7A13" w:rsidRDefault="009413BC" w:rsidP="001C603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7A1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CA7A13" w:rsidRDefault="009413BC" w:rsidP="001C603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CA7A13" w:rsidRPr="00CA7A13" w:rsidTr="00493032">
        <w:trPr>
          <w:jc w:val="center"/>
        </w:trPr>
        <w:tc>
          <w:tcPr>
            <w:tcW w:w="5672" w:type="dxa"/>
          </w:tcPr>
          <w:p w:rsidR="009413BC" w:rsidRPr="00CA7A13" w:rsidRDefault="009413BC" w:rsidP="001C603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7A1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CA7A13" w:rsidRDefault="00364951" w:rsidP="001C603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7A1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DECRETO DE CREACIÓN (11/06/1977)</w:t>
            </w:r>
          </w:p>
        </w:tc>
      </w:tr>
      <w:tr w:rsidR="00CA7A13" w:rsidRPr="00CA7A13" w:rsidTr="00493032">
        <w:trPr>
          <w:jc w:val="center"/>
        </w:trPr>
        <w:tc>
          <w:tcPr>
            <w:tcW w:w="5672" w:type="dxa"/>
          </w:tcPr>
          <w:p w:rsidR="009413BC" w:rsidRPr="00CA7A13" w:rsidRDefault="009413BC" w:rsidP="001C603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7A1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CA7A13" w:rsidRDefault="009413BC" w:rsidP="001C603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CA7A13" w:rsidTr="00493032">
        <w:trPr>
          <w:jc w:val="center"/>
        </w:trPr>
        <w:tc>
          <w:tcPr>
            <w:tcW w:w="5672" w:type="dxa"/>
          </w:tcPr>
          <w:p w:rsidR="009413BC" w:rsidRPr="00CA7A13" w:rsidRDefault="009413BC" w:rsidP="001C603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7A1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CA7A13" w:rsidRDefault="009413BC" w:rsidP="001C603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CA7A13" w:rsidRDefault="009413BC" w:rsidP="001C603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CA7A13" w:rsidRDefault="009413BC" w:rsidP="001C603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CA7A13" w:rsidRDefault="000F7861" w:rsidP="001C603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34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1512"/>
        <w:gridCol w:w="1512"/>
        <w:gridCol w:w="1818"/>
        <w:gridCol w:w="1329"/>
        <w:gridCol w:w="1275"/>
      </w:tblGrid>
      <w:tr w:rsidR="00CA7A13" w:rsidRPr="00CA7A13" w:rsidTr="0079325C">
        <w:trPr>
          <w:trHeight w:val="907"/>
          <w:tblHeader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7A1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7A1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7A1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7A1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7A1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7A13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7A1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7A1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CA7A13" w:rsidRPr="00CA7A13" w:rsidTr="00CA7A13">
        <w:trPr>
          <w:trHeight w:val="76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3" w:rsidRPr="00CA7A13" w:rsidRDefault="00897A03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03" w:rsidRPr="00CA7A13" w:rsidRDefault="0085608E" w:rsidP="00CA7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2025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PLANEACION, EVALUACIÓN Y PROFESIONALIZACIÓN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510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927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PLANEACION, EVALUACIÓN Y PROFESIONALIZACIÓN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236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PLANEACION, EVALUACIÓN Y PROFESIONALIZACIÓN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702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PLANEACION, EVALUACIÓN Y PROFESIONALIZACIÓN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57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24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VIII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de todos los Servidores Públicos de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ADMINISTRACIÓN Y </w:t>
            </w: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64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111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39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33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98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70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54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DIVERSAS ÁREAS ADMINISTRATIVAS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8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39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97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82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PLANEACION, EVALUACIÓN Y PROFESIONALIZACIÓN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67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PLANEACION, EVALUACIÓN Y PROFESIONALIZACIÓN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54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92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Arial"/>
                <w:sz w:val="18"/>
                <w:szCs w:val="18"/>
                <w:lang w:eastAsia="es-MX"/>
              </w:rPr>
              <w:t xml:space="preserve">SON ÓRGANOS EN MATERIA DE DEUDA PÚBLICA EN EL ESTADO DENTRO DE SUS RESPECTIVAS </w:t>
            </w:r>
          </w:p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Arial"/>
                <w:sz w:val="18"/>
                <w:szCs w:val="18"/>
                <w:lang w:eastAsia="es-MX"/>
              </w:rPr>
              <w:t xml:space="preserve">COMPETENCIAS, LA LEGISLATURA LOCAL, EL EJECUTIVO </w:t>
            </w:r>
          </w:p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 xml:space="preserve">DEL ESTADO, LOS AYUNTAMIENTOS Y LA SECRETARÍA </w:t>
            </w:r>
          </w:p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Arial"/>
                <w:sz w:val="18"/>
                <w:szCs w:val="18"/>
                <w:lang w:eastAsia="es-MX"/>
              </w:rPr>
              <w:t xml:space="preserve">DE FINANZAS. </w:t>
            </w:r>
          </w:p>
          <w:p w:rsidR="0085608E" w:rsidRPr="00CA7A13" w:rsidRDefault="0085608E" w:rsidP="001C6032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ART. 1, 3, 26, 27 Y 45 DE LA LEY ORGANICA DEL PODER EJECUTIVO DEL ESTADO DE OAXACA. </w:t>
            </w: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br/>
              <w:t xml:space="preserve">ART. 6, 8, 10 Y 11 DE LA LEY DE DEUDA PÚBLICA ESTATAL Y </w:t>
            </w: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MUNICIPAL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23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23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71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01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8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DIVERSAS ÁREAS ADMINISTRATIVAS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8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691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DIVERSAS ÁREAS ADMINISTRATIVAS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991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PLANEACION, EVALUACIÓN Y PROFESIONALIZACIÓN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69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PLANEACION, EVALUACIÓN Y PROFESIONALIZACIÓN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55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71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5608E" w:rsidRPr="00CA7A13" w:rsidRDefault="0085608E" w:rsidP="001C6032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DIVERSAS ÁREAS ADMINISTRATIVAS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79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33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DIVERSAS ÁREAS ADMINISTRATIVAS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32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6B06A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artículos 57 y 58 de la Ley del Sistema para el Desarrollo Integral de la Familia del Estado de Oaxaca; 103 y 104 del Reglamento Interno del Sistema para el Desarrollo Integral de la Familia del Estado de Oaxaca.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661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DIVERSAS ÁREAS ADMINISTRATIVAS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23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PLANEACION, EVALUACIÓN Y PROFESIONALIZACIÓN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72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97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DIVERSAS ÁREAS ADMINISTRATIVAS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41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pStyle w:val="Ttulo"/>
              <w:jc w:val="both"/>
              <w:rPr>
                <w:rFonts w:asciiTheme="minorHAnsi" w:eastAsia="Times New Roman" w:hAnsi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DIVERSAS ÁREAS </w:t>
            </w: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ADMINISTRATIVAS</w:t>
            </w:r>
          </w:p>
          <w:p w:rsidR="0085608E" w:rsidRPr="00CA7A13" w:rsidRDefault="0085608E" w:rsidP="001C6032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ESTA FRACCIÓN APLICA, EN </w:t>
            </w: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TANTO EXISTA FINANCIAMIENTO PUBLICO PARA REALIZAR ALGUN ESTUDIO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A7A13" w:rsidRPr="00CA7A13" w:rsidTr="00CA7A13">
        <w:trPr>
          <w:trHeight w:val="46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El listado de jubilados y pensionados y el monto </w:t>
            </w: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que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LA SECRETARIA DE ADMINISTRACIÓN NORMA, APLICA Y ADMINISTRA LO REFERENTE A SUELDOS Y SALARIOS DE LOS TRABAJADORES AL</w:t>
            </w:r>
          </w:p>
          <w:p w:rsidR="0085608E" w:rsidRPr="00CA7A13" w:rsidRDefault="0085608E" w:rsidP="001C6032">
            <w:pPr>
              <w:pStyle w:val="Ttul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A7A13">
              <w:rPr>
                <w:rFonts w:asciiTheme="minorHAnsi" w:hAnsiTheme="minorHAnsi" w:cs="Arial"/>
                <w:sz w:val="18"/>
                <w:szCs w:val="18"/>
              </w:rPr>
              <w:t>SERVICIO DEL PODER EJECUTIVO; EXPIDE LOS NOMBRAMIENTOS Y TRAMITA LAS EMOCIONES, RENUNCIAS, LICENCIAS Y JUBILACIONES</w:t>
            </w:r>
          </w:p>
          <w:p w:rsidR="0085608E" w:rsidRPr="00CA7A13" w:rsidRDefault="0085608E" w:rsidP="001C6032">
            <w:pPr>
              <w:pStyle w:val="Ttulo"/>
              <w:jc w:val="both"/>
              <w:rPr>
                <w:rFonts w:asciiTheme="minorHAnsi" w:eastAsia="Times New Roman" w:hAnsiTheme="minorHAnsi"/>
                <w:sz w:val="18"/>
                <w:szCs w:val="18"/>
                <w:lang w:eastAsia="es-MX"/>
              </w:rPr>
            </w:pPr>
            <w:r w:rsidRPr="00CA7A13">
              <w:rPr>
                <w:rFonts w:asciiTheme="minorHAnsi" w:hAnsiTheme="minorHAnsi" w:cs="Arial"/>
                <w:sz w:val="18"/>
                <w:szCs w:val="18"/>
              </w:rPr>
              <w:t>DE LOS TRABAJADORES DE LA ADMINISTRACIÓN PÚBLICA ESTATAL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ART. 46 FRACCIÓN V Y VI DE LA LEY ORGANICA DEL PODER EJECUTIVO DEL ESTADO DE OAXACA</w:t>
            </w:r>
          </w:p>
          <w:p w:rsidR="0085608E" w:rsidRPr="00CA7A13" w:rsidRDefault="0085608E" w:rsidP="001C6032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5608E" w:rsidRPr="00CA7A13" w:rsidRDefault="0085608E" w:rsidP="001C6032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5608E" w:rsidRPr="00CA7A13" w:rsidRDefault="0085608E" w:rsidP="001C6032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ADMINISTRACIÓN/ RECURSOS HUMANOS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08E" w:rsidRPr="00CA7A13" w:rsidRDefault="00CA7A13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hyperlink r:id="rId7" w:history="1">
              <w:r w:rsidR="0085608E" w:rsidRPr="00CA7A13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lang w:eastAsia="es-MX"/>
                </w:rPr>
                <w:t>www.imss.gob.mx</w:t>
              </w:r>
            </w:hyperlink>
          </w:p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www.pensiones.oaxaca.gob.mx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23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43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48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90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33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Artículo 70</w:t>
            </w: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Fracción XLVII 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APLICA </w:t>
            </w:r>
          </w:p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EXCLUSIVAMENTE LA AUTORIDAD JUDICIAL FEDERAL, A PETICIÓN DE LA AUTORIDAD FEDERAL QUE FACULTE LA LEY O DEL TITULAR DEL MINISTERIO PÚBLICO DE LA ENTIDAD FEDERATIVA CORRESPONDIENTE, PODRÁ AUTORIZAR LA INTERVENCIÓN DE CUALQUIER COMUNICACIÓN PRIVADA. </w:t>
            </w:r>
          </w:p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16 DE LA CONSTITUCIÓN POLITICA DE LOS ESTADOS UNIDOS MEXICANOS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7A13" w:rsidRPr="00CA7A13" w:rsidTr="00CA7A13">
        <w:trPr>
          <w:trHeight w:val="123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CA7A1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DIVERSAS ÁREAS ADMINISTRATIVAS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CA7A13" w:rsidRDefault="0085608E" w:rsidP="001C603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CA7A13" w:rsidRDefault="0085608E" w:rsidP="00CA7A13">
            <w:pPr>
              <w:jc w:val="center"/>
            </w:pPr>
            <w:r w:rsidRPr="00CA7A1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CA7A13" w:rsidRDefault="0086030A" w:rsidP="001C6032">
      <w:pPr>
        <w:spacing w:after="0" w:line="240" w:lineRule="auto"/>
        <w:jc w:val="both"/>
        <w:rPr>
          <w:b/>
          <w:sz w:val="18"/>
          <w:szCs w:val="18"/>
        </w:rPr>
      </w:pPr>
    </w:p>
    <w:p w:rsidR="00CA7A13" w:rsidRPr="00CA7A13" w:rsidRDefault="00CA7A13" w:rsidP="00CA7A13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 w:rsidRPr="00CA7A13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CA7A13" w:rsidRPr="00CA7A13" w:rsidRDefault="00CA7A13" w:rsidP="00CA7A13">
      <w:pPr>
        <w:jc w:val="right"/>
        <w:rPr>
          <w:b/>
          <w:i/>
          <w:sz w:val="18"/>
          <w:szCs w:val="18"/>
        </w:rPr>
      </w:pPr>
      <w:r w:rsidRPr="00CA7A13">
        <w:t xml:space="preserve">Oaxaca de Juárez </w:t>
      </w:r>
      <w:proofErr w:type="spellStart"/>
      <w:r w:rsidRPr="00CA7A13">
        <w:t>Oax</w:t>
      </w:r>
      <w:proofErr w:type="spellEnd"/>
      <w:r w:rsidRPr="00CA7A13">
        <w:t>., dieciocho  de enero  de dos mil diecisiete.</w:t>
      </w:r>
    </w:p>
    <w:p w:rsidR="00CA7A13" w:rsidRPr="00CA7A13" w:rsidRDefault="00CA7A13" w:rsidP="00CA7A13">
      <w:pPr>
        <w:jc w:val="center"/>
        <w:rPr>
          <w:sz w:val="24"/>
          <w:szCs w:val="24"/>
        </w:rPr>
      </w:pPr>
      <w:r w:rsidRPr="00CA7A13">
        <w:t xml:space="preserve">ELABORÓ                                                                                                                                               </w:t>
      </w:r>
      <w:proofErr w:type="spellStart"/>
      <w:r w:rsidRPr="00CA7A13">
        <w:t>Vo</w:t>
      </w:r>
      <w:proofErr w:type="spellEnd"/>
      <w:r w:rsidRPr="00CA7A13">
        <w:t>. Bo.</w:t>
      </w:r>
    </w:p>
    <w:p w:rsidR="00CA7A13" w:rsidRPr="00CA7A13" w:rsidRDefault="00CA7A13" w:rsidP="00CA7A13">
      <w:pPr>
        <w:jc w:val="center"/>
      </w:pPr>
    </w:p>
    <w:p w:rsidR="00CA7A13" w:rsidRPr="00CA7A13" w:rsidRDefault="00CA7A13" w:rsidP="00CA7A13">
      <w:pPr>
        <w:jc w:val="center"/>
        <w:rPr>
          <w:b/>
          <w:sz w:val="18"/>
          <w:szCs w:val="18"/>
        </w:rPr>
      </w:pPr>
      <w:r w:rsidRPr="00CA7A13">
        <w:t>LIC. THOMAS AGUILAR MENDOZA</w:t>
      </w:r>
      <w:r w:rsidRPr="00CA7A13">
        <w:tab/>
      </w:r>
      <w:r w:rsidRPr="00CA7A13">
        <w:tab/>
      </w:r>
      <w:r w:rsidRPr="00CA7A13">
        <w:tab/>
        <w:t xml:space="preserve">                                                     LIC.  RICARDO DORANTES JIMENEZ</w:t>
      </w:r>
    </w:p>
    <w:p w:rsidR="00A61782" w:rsidRPr="00CA7A13" w:rsidRDefault="00A61782" w:rsidP="001C6032">
      <w:pPr>
        <w:spacing w:after="0" w:line="240" w:lineRule="auto"/>
        <w:jc w:val="both"/>
        <w:rPr>
          <w:b/>
          <w:sz w:val="18"/>
          <w:szCs w:val="18"/>
        </w:rPr>
      </w:pPr>
      <w:bookmarkStart w:id="1" w:name="_GoBack"/>
      <w:bookmarkEnd w:id="1"/>
    </w:p>
    <w:sectPr w:rsidR="00A61782" w:rsidRPr="00CA7A13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EC" w:rsidRDefault="000A6FEC" w:rsidP="00A172F7">
      <w:pPr>
        <w:spacing w:after="0" w:line="240" w:lineRule="auto"/>
      </w:pPr>
      <w:r>
        <w:separator/>
      </w:r>
    </w:p>
  </w:endnote>
  <w:endnote w:type="continuationSeparator" w:id="0">
    <w:p w:rsidR="000A6FEC" w:rsidRDefault="000A6FEC" w:rsidP="00A1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EC" w:rsidRDefault="000A6FEC" w:rsidP="00A172F7">
      <w:pPr>
        <w:spacing w:after="0" w:line="240" w:lineRule="auto"/>
      </w:pPr>
      <w:r>
        <w:separator/>
      </w:r>
    </w:p>
  </w:footnote>
  <w:footnote w:type="continuationSeparator" w:id="0">
    <w:p w:rsidR="000A6FEC" w:rsidRDefault="000A6FEC" w:rsidP="00A17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04"/>
    <w:rsid w:val="00040E3E"/>
    <w:rsid w:val="000475C1"/>
    <w:rsid w:val="00054B07"/>
    <w:rsid w:val="000A6FEC"/>
    <w:rsid w:val="000C1AC1"/>
    <w:rsid w:val="000E0289"/>
    <w:rsid w:val="000F7861"/>
    <w:rsid w:val="00126D56"/>
    <w:rsid w:val="00153B1D"/>
    <w:rsid w:val="00177E20"/>
    <w:rsid w:val="001B1A08"/>
    <w:rsid w:val="001C6032"/>
    <w:rsid w:val="00251753"/>
    <w:rsid w:val="002F34FF"/>
    <w:rsid w:val="00351FC7"/>
    <w:rsid w:val="0035573C"/>
    <w:rsid w:val="00355B2C"/>
    <w:rsid w:val="00364951"/>
    <w:rsid w:val="00373765"/>
    <w:rsid w:val="003909AD"/>
    <w:rsid w:val="003F5AB4"/>
    <w:rsid w:val="004277AA"/>
    <w:rsid w:val="00437282"/>
    <w:rsid w:val="00493032"/>
    <w:rsid w:val="0050639B"/>
    <w:rsid w:val="00586D04"/>
    <w:rsid w:val="006571CF"/>
    <w:rsid w:val="00657231"/>
    <w:rsid w:val="00671F44"/>
    <w:rsid w:val="006939A1"/>
    <w:rsid w:val="006B06A8"/>
    <w:rsid w:val="0079325C"/>
    <w:rsid w:val="007F1B94"/>
    <w:rsid w:val="008000D1"/>
    <w:rsid w:val="008375A5"/>
    <w:rsid w:val="0085608E"/>
    <w:rsid w:val="0086030A"/>
    <w:rsid w:val="008953C4"/>
    <w:rsid w:val="00897A03"/>
    <w:rsid w:val="008F7871"/>
    <w:rsid w:val="009413BC"/>
    <w:rsid w:val="009C3BF0"/>
    <w:rsid w:val="00A172F7"/>
    <w:rsid w:val="00A61782"/>
    <w:rsid w:val="00A74232"/>
    <w:rsid w:val="00AA0D16"/>
    <w:rsid w:val="00B06273"/>
    <w:rsid w:val="00B15400"/>
    <w:rsid w:val="00B83031"/>
    <w:rsid w:val="00CA7A13"/>
    <w:rsid w:val="00DB39B2"/>
    <w:rsid w:val="00DE2A64"/>
    <w:rsid w:val="00DF2BB3"/>
    <w:rsid w:val="00E34DB1"/>
    <w:rsid w:val="00E7004E"/>
    <w:rsid w:val="00E774C4"/>
    <w:rsid w:val="00EF1F0E"/>
    <w:rsid w:val="00EF5632"/>
    <w:rsid w:val="00F12499"/>
    <w:rsid w:val="00F6362D"/>
    <w:rsid w:val="00FA01D4"/>
    <w:rsid w:val="00FB4985"/>
    <w:rsid w:val="00FE13AA"/>
    <w:rsid w:val="00FF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7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2F7"/>
  </w:style>
  <w:style w:type="paragraph" w:styleId="Piedepgina">
    <w:name w:val="footer"/>
    <w:basedOn w:val="Normal"/>
    <w:link w:val="PiedepginaCar"/>
    <w:uiPriority w:val="99"/>
    <w:unhideWhenUsed/>
    <w:rsid w:val="00A17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2F7"/>
  </w:style>
  <w:style w:type="paragraph" w:styleId="Ttulo">
    <w:name w:val="Title"/>
    <w:basedOn w:val="Normal"/>
    <w:next w:val="Normal"/>
    <w:link w:val="TtuloCar"/>
    <w:uiPriority w:val="10"/>
    <w:qFormat/>
    <w:rsid w:val="004277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27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">
    <w:name w:val="texto"/>
    <w:basedOn w:val="Normal"/>
    <w:rsid w:val="008F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B39B2"/>
    <w:rPr>
      <w:color w:val="0000FF" w:themeColor="hyperlink"/>
      <w:u w:val="single"/>
    </w:rPr>
  </w:style>
  <w:style w:type="paragraph" w:customStyle="1" w:styleId="CuerpoA">
    <w:name w:val="Cuerpo A"/>
    <w:rsid w:val="00CA7A13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7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2F7"/>
  </w:style>
  <w:style w:type="paragraph" w:styleId="Piedepgina">
    <w:name w:val="footer"/>
    <w:basedOn w:val="Normal"/>
    <w:link w:val="PiedepginaCar"/>
    <w:uiPriority w:val="99"/>
    <w:unhideWhenUsed/>
    <w:rsid w:val="00A17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2F7"/>
  </w:style>
  <w:style w:type="paragraph" w:styleId="Ttulo">
    <w:name w:val="Title"/>
    <w:basedOn w:val="Normal"/>
    <w:next w:val="Normal"/>
    <w:link w:val="TtuloCar"/>
    <w:uiPriority w:val="10"/>
    <w:qFormat/>
    <w:rsid w:val="004277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27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">
    <w:name w:val="texto"/>
    <w:basedOn w:val="Normal"/>
    <w:rsid w:val="008F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B3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ss.gob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2275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16</cp:revision>
  <cp:lastPrinted>2017-01-18T00:57:00Z</cp:lastPrinted>
  <dcterms:created xsi:type="dcterms:W3CDTF">2016-08-17T13:28:00Z</dcterms:created>
  <dcterms:modified xsi:type="dcterms:W3CDTF">2017-01-18T00:59:00Z</dcterms:modified>
</cp:coreProperties>
</file>